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3EF710" w14:textId="77777777" w:rsidR="00260940" w:rsidRPr="00FA184D" w:rsidRDefault="00260940" w:rsidP="00C1016A">
      <w:pPr>
        <w:tabs>
          <w:tab w:val="left" w:pos="6666"/>
        </w:tabs>
        <w:spacing w:after="0" w:line="276" w:lineRule="auto"/>
        <w:ind w:left="102"/>
        <w:rPr>
          <w:rFonts w:ascii="Marianne" w:eastAsia="MS Minngs" w:hAnsi="Marianne" w:cs="Arial"/>
          <w:lang w:eastAsia="fr-FR"/>
        </w:rPr>
      </w:pPr>
      <w:r w:rsidRPr="00FA184D">
        <w:rPr>
          <w:rFonts w:ascii="Marianne" w:eastAsia="MS Minngs" w:hAnsi="Marianne" w:cs="Arial"/>
          <w:noProof/>
          <w:position w:val="32"/>
          <w:lang w:eastAsia="fr-FR"/>
        </w:rPr>
        <w:drawing>
          <wp:anchor distT="0" distB="0" distL="114300" distR="114300" simplePos="0" relativeHeight="251658240" behindDoc="0" locked="0" layoutInCell="1" allowOverlap="1" wp14:anchorId="38CED458" wp14:editId="3F25101A">
            <wp:simplePos x="0" y="0"/>
            <wp:positionH relativeFrom="column">
              <wp:posOffset>3576955</wp:posOffset>
            </wp:positionH>
            <wp:positionV relativeFrom="paragraph">
              <wp:posOffset>0</wp:posOffset>
            </wp:positionV>
            <wp:extent cx="2181225" cy="676275"/>
            <wp:effectExtent l="0" t="0" r="9525" b="9525"/>
            <wp:wrapThrough wrapText="bothSides">
              <wp:wrapPolygon edited="0">
                <wp:start x="189" y="0"/>
                <wp:lineTo x="0" y="1217"/>
                <wp:lineTo x="0" y="21296"/>
                <wp:lineTo x="16412" y="21296"/>
                <wp:lineTo x="21506" y="18254"/>
                <wp:lineTo x="21506" y="12777"/>
                <wp:lineTo x="19053" y="9735"/>
                <wp:lineTo x="19619" y="3651"/>
                <wp:lineTo x="15469" y="1217"/>
                <wp:lineTo x="1698" y="0"/>
                <wp:lineTo x="189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184D">
        <w:rPr>
          <w:rFonts w:ascii="Marianne" w:eastAsia="MS Minngs" w:hAnsi="Marianne" w:cs="Arial"/>
          <w:noProof/>
          <w:lang w:eastAsia="fr-FR"/>
        </w:rPr>
        <w:drawing>
          <wp:inline distT="0" distB="0" distL="0" distR="0" wp14:anchorId="789CD1C6" wp14:editId="3328A1AA">
            <wp:extent cx="1000125" cy="876300"/>
            <wp:effectExtent l="0" t="0" r="952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184D">
        <w:rPr>
          <w:rFonts w:ascii="Marianne" w:eastAsia="MS Minngs" w:hAnsi="Marianne" w:cs="Arial"/>
          <w:lang w:eastAsia="fr-FR"/>
        </w:rPr>
        <w:t xml:space="preserve">                                                                           </w:t>
      </w:r>
    </w:p>
    <w:p w14:paraId="4D98EFB6" w14:textId="77777777" w:rsidR="00260940" w:rsidRPr="00FA184D" w:rsidRDefault="00260940" w:rsidP="00C1016A">
      <w:pPr>
        <w:spacing w:after="0" w:line="276" w:lineRule="auto"/>
        <w:jc w:val="center"/>
        <w:rPr>
          <w:rFonts w:ascii="Marianne" w:hAnsi="Marianne"/>
          <w:b/>
        </w:rPr>
      </w:pPr>
    </w:p>
    <w:p w14:paraId="7F30FD38" w14:textId="77777777" w:rsidR="00260940" w:rsidRPr="00FA184D" w:rsidRDefault="00260940" w:rsidP="00C1016A">
      <w:pPr>
        <w:spacing w:after="0" w:line="276" w:lineRule="auto"/>
        <w:jc w:val="center"/>
        <w:rPr>
          <w:rFonts w:ascii="Marianne" w:hAnsi="Marianne"/>
          <w:b/>
        </w:rPr>
      </w:pPr>
    </w:p>
    <w:p w14:paraId="156F40F6" w14:textId="77777777" w:rsidR="00260940" w:rsidRPr="00FA184D" w:rsidRDefault="00B97B01" w:rsidP="00C1016A">
      <w:pPr>
        <w:spacing w:after="0" w:line="276" w:lineRule="auto"/>
        <w:jc w:val="center"/>
        <w:rPr>
          <w:rFonts w:ascii="Marianne" w:hAnsi="Marianne"/>
          <w:b/>
        </w:rPr>
      </w:pPr>
      <w:r w:rsidRPr="00FA184D">
        <w:rPr>
          <w:rFonts w:ascii="Marianne" w:hAnsi="Marianne"/>
          <w:b/>
        </w:rPr>
        <w:t>Congrès</w:t>
      </w:r>
      <w:r w:rsidR="00260940" w:rsidRPr="00FA184D">
        <w:rPr>
          <w:rFonts w:ascii="Marianne" w:hAnsi="Marianne"/>
          <w:b/>
        </w:rPr>
        <w:t xml:space="preserve"> de la FNAM</w:t>
      </w:r>
    </w:p>
    <w:p w14:paraId="681BDB55" w14:textId="77777777" w:rsidR="00260940" w:rsidRPr="00FA184D" w:rsidRDefault="00DD3D95" w:rsidP="00C1016A">
      <w:pPr>
        <w:spacing w:after="0" w:line="276" w:lineRule="auto"/>
        <w:jc w:val="center"/>
        <w:rPr>
          <w:rFonts w:ascii="Marianne" w:hAnsi="Marianne"/>
          <w:b/>
        </w:rPr>
      </w:pPr>
      <w:r w:rsidRPr="00FA184D">
        <w:rPr>
          <w:rFonts w:ascii="Marianne" w:hAnsi="Marianne"/>
          <w:b/>
        </w:rPr>
        <w:t>24 septembre 2026</w:t>
      </w:r>
    </w:p>
    <w:p w14:paraId="0FBA2E0A" w14:textId="77777777" w:rsidR="006A2509" w:rsidRPr="00FA184D" w:rsidRDefault="00DD3D95" w:rsidP="00C1016A">
      <w:pPr>
        <w:spacing w:after="0" w:line="276" w:lineRule="auto"/>
        <w:jc w:val="center"/>
        <w:rPr>
          <w:rFonts w:ascii="Marianne" w:hAnsi="Marianne"/>
          <w:b/>
        </w:rPr>
      </w:pPr>
      <w:r w:rsidRPr="00FA184D">
        <w:rPr>
          <w:rFonts w:ascii="Marianne" w:hAnsi="Marianne"/>
          <w:b/>
        </w:rPr>
        <w:t>Lille</w:t>
      </w:r>
    </w:p>
    <w:p w14:paraId="7484E728" w14:textId="77777777" w:rsidR="006A2509" w:rsidRDefault="006A2509" w:rsidP="00C1016A">
      <w:pPr>
        <w:spacing w:after="0" w:line="276" w:lineRule="auto"/>
        <w:jc w:val="both"/>
        <w:rPr>
          <w:rFonts w:ascii="Marianne" w:hAnsi="Marianne"/>
        </w:rPr>
      </w:pPr>
    </w:p>
    <w:p w14:paraId="29A4EC35" w14:textId="77777777" w:rsidR="00FA184D" w:rsidRDefault="00FA184D" w:rsidP="00C1016A">
      <w:pPr>
        <w:spacing w:after="0" w:line="276" w:lineRule="auto"/>
        <w:jc w:val="both"/>
        <w:rPr>
          <w:rFonts w:ascii="Marianne" w:hAnsi="Marianne"/>
        </w:rPr>
      </w:pPr>
    </w:p>
    <w:p w14:paraId="37067EB4" w14:textId="77777777" w:rsidR="00FA184D" w:rsidRPr="00FA184D" w:rsidRDefault="00FA184D" w:rsidP="00C1016A">
      <w:pPr>
        <w:spacing w:after="0" w:line="276" w:lineRule="auto"/>
        <w:jc w:val="both"/>
        <w:rPr>
          <w:rFonts w:ascii="Marianne" w:hAnsi="Marianne"/>
        </w:rPr>
      </w:pPr>
    </w:p>
    <w:p w14:paraId="5FCB02F6" w14:textId="77777777" w:rsidR="006A2509" w:rsidRPr="00FA184D" w:rsidRDefault="00260940" w:rsidP="00FA184D">
      <w:pPr>
        <w:pStyle w:val="NormalWeb"/>
        <w:spacing w:before="0" w:beforeAutospacing="0" w:after="0" w:afterAutospacing="0" w:line="276" w:lineRule="auto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 xml:space="preserve">Monsieur le Président, </w:t>
      </w:r>
      <w:r w:rsidR="006A2509" w:rsidRPr="00FA184D">
        <w:rPr>
          <w:rFonts w:ascii="Marianne" w:hAnsi="Marianne"/>
          <w:sz w:val="22"/>
          <w:szCs w:val="22"/>
        </w:rPr>
        <w:t>Général,</w:t>
      </w:r>
      <w:r w:rsidR="00C1016A" w:rsidRPr="00FA184D">
        <w:rPr>
          <w:rFonts w:ascii="Marianne" w:hAnsi="Marianne"/>
          <w:sz w:val="22"/>
          <w:szCs w:val="22"/>
        </w:rPr>
        <w:t xml:space="preserve"> cher René,</w:t>
      </w:r>
    </w:p>
    <w:p w14:paraId="0A3D885D" w14:textId="77777777" w:rsidR="006A2509" w:rsidRPr="00FA184D" w:rsidRDefault="006A2509" w:rsidP="00FA184D">
      <w:pPr>
        <w:pStyle w:val="NormalWeb"/>
        <w:spacing w:before="0" w:beforeAutospacing="0" w:after="0" w:afterAutospacing="0" w:line="276" w:lineRule="auto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 xml:space="preserve">Mesdames et Messieurs les membres du Conseil d'Administration, </w:t>
      </w:r>
    </w:p>
    <w:p w14:paraId="75A507F6" w14:textId="77777777" w:rsidR="006A2509" w:rsidRDefault="00260940" w:rsidP="00FA184D">
      <w:pPr>
        <w:pStyle w:val="NormalWeb"/>
        <w:spacing w:before="0" w:beforeAutospacing="0" w:after="0" w:afterAutospacing="0" w:line="276" w:lineRule="auto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C</w:t>
      </w:r>
      <w:r w:rsidR="006A2509" w:rsidRPr="00FA184D">
        <w:rPr>
          <w:rFonts w:ascii="Marianne" w:hAnsi="Marianne"/>
          <w:sz w:val="22"/>
          <w:szCs w:val="22"/>
        </w:rPr>
        <w:t xml:space="preserve">hers </w:t>
      </w:r>
      <w:r w:rsidR="00E82298" w:rsidRPr="00FA184D">
        <w:rPr>
          <w:rFonts w:ascii="Marianne" w:hAnsi="Marianne"/>
          <w:sz w:val="22"/>
          <w:szCs w:val="22"/>
        </w:rPr>
        <w:t xml:space="preserve">Présidentes et présidents de groupements </w:t>
      </w:r>
      <w:r w:rsidR="006A2509" w:rsidRPr="00FA184D">
        <w:rPr>
          <w:rFonts w:ascii="Marianne" w:hAnsi="Marianne"/>
          <w:sz w:val="22"/>
          <w:szCs w:val="22"/>
        </w:rPr>
        <w:t>de la Fédération Nationale André Maginot,</w:t>
      </w:r>
    </w:p>
    <w:p w14:paraId="53947639" w14:textId="7FEB9F0B" w:rsidR="00231FEA" w:rsidRPr="00FA184D" w:rsidRDefault="00231FEA" w:rsidP="00FA184D">
      <w:pPr>
        <w:pStyle w:val="NormalWeb"/>
        <w:spacing w:before="0" w:beforeAutospacing="0" w:after="0" w:afterAutospacing="0" w:line="276" w:lineRule="auto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Mme la représentante de la ministre déléguée</w:t>
      </w:r>
    </w:p>
    <w:p w14:paraId="572F60B3" w14:textId="77777777" w:rsidR="00E82298" w:rsidRPr="00FA184D" w:rsidRDefault="00E82298" w:rsidP="00FA184D">
      <w:pPr>
        <w:pStyle w:val="NormalWeb"/>
        <w:spacing w:before="0" w:beforeAutospacing="0" w:after="0" w:afterAutospacing="0" w:line="276" w:lineRule="auto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Chers amis,</w:t>
      </w:r>
    </w:p>
    <w:p w14:paraId="4F9DA84A" w14:textId="77777777" w:rsidR="006A2509" w:rsidRPr="00FA184D" w:rsidRDefault="006A2509" w:rsidP="00FA184D">
      <w:pPr>
        <w:pStyle w:val="NormalWeb"/>
        <w:spacing w:before="0" w:beforeAutospacing="0" w:after="0" w:afterAutospacing="0" w:line="276" w:lineRule="auto"/>
        <w:jc w:val="both"/>
        <w:rPr>
          <w:rFonts w:ascii="Marianne" w:hAnsi="Marianne"/>
          <w:sz w:val="22"/>
          <w:szCs w:val="22"/>
        </w:rPr>
      </w:pPr>
    </w:p>
    <w:p w14:paraId="6E4E02FC" w14:textId="423C1431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 xml:space="preserve">Je suis particulièrement heureuse de vous retrouver aujourd’hui à l’occasion de votre </w:t>
      </w:r>
      <w:r w:rsidR="002C330C">
        <w:rPr>
          <w:rFonts w:ascii="Marianne" w:hAnsi="Marianne"/>
          <w:sz w:val="22"/>
          <w:szCs w:val="22"/>
        </w:rPr>
        <w:t>cong</w:t>
      </w:r>
      <w:r w:rsidR="00C31FDF">
        <w:rPr>
          <w:rFonts w:ascii="Marianne" w:hAnsi="Marianne"/>
          <w:sz w:val="22"/>
          <w:szCs w:val="22"/>
        </w:rPr>
        <w:t>rès</w:t>
      </w:r>
      <w:r w:rsidR="00B861B2">
        <w:rPr>
          <w:rFonts w:ascii="Marianne" w:hAnsi="Marianne"/>
          <w:sz w:val="22"/>
          <w:szCs w:val="22"/>
        </w:rPr>
        <w:t xml:space="preserve">: il </w:t>
      </w:r>
      <w:r w:rsidR="00ED46BA">
        <w:rPr>
          <w:rFonts w:ascii="Marianne" w:hAnsi="Marianne"/>
          <w:sz w:val="22"/>
          <w:szCs w:val="22"/>
        </w:rPr>
        <w:t>y a des rendez-</w:t>
      </w:r>
      <w:r w:rsidR="00A75540">
        <w:rPr>
          <w:rFonts w:ascii="Marianne" w:hAnsi="Marianne"/>
          <w:sz w:val="22"/>
          <w:szCs w:val="22"/>
        </w:rPr>
        <w:t>vous qu’on ne manqu</w:t>
      </w:r>
      <w:r w:rsidR="00774662">
        <w:rPr>
          <w:rFonts w:ascii="Marianne" w:hAnsi="Marianne"/>
          <w:sz w:val="22"/>
          <w:szCs w:val="22"/>
        </w:rPr>
        <w:t>e pas.</w:t>
      </w:r>
    </w:p>
    <w:p w14:paraId="41D57129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Il y a des associations dont l’histoire raconte, à elle seule, une certaine idée de la France.</w:t>
      </w:r>
    </w:p>
    <w:p w14:paraId="34631639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La Fédération nationale André Maginot est de celles-là.</w:t>
      </w:r>
    </w:p>
    <w:p w14:paraId="58586ADD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Votre histoire est celle d’hommes qui, revenus du combat, ont compris très tôt que la fraternité née sous l’uniforme ne pouvait s’arrêter avec lui.</w:t>
      </w:r>
    </w:p>
    <w:p w14:paraId="5308782D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Il fallait continuer à se soutenir, à défendre les droits de ceux qui avaient servi et, surtout, ne laisser personne au bord du chemin.</w:t>
      </w:r>
    </w:p>
    <w:p w14:paraId="06F732AA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Cette histoire s’est écrite au fil des conflits et des générations. La Fédération a grandi, accueilli de nouveaux combattants, de nouvelles mémoires, de nouvelles responsabilités.</w:t>
      </w:r>
    </w:p>
    <w:p w14:paraId="545F4ED7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Mais l’essentiel est resté.</w:t>
      </w:r>
    </w:p>
    <w:p w14:paraId="676078F3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Cette solidarité entre ceux qui ont servi. Cette présence auprès de leurs familles. Et cette volonté de transmettre ce qu’ils ont vécu à ceux qui viennent après eux.</w:t>
      </w:r>
    </w:p>
    <w:p w14:paraId="7B0D033A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C’est ce qui fait aujourd’hui la force de la Fédération nationale André Maginot.</w:t>
      </w:r>
    </w:p>
    <w:p w14:paraId="3D41B910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Et c’est aussi ce qui explique la proximité si naturelle qui existe entre la FNAM et l’Office national des combattants et des victimes de guerre.</w:t>
      </w:r>
    </w:p>
    <w:p w14:paraId="1D65715B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Nos histoires ne sont pas les mêmes, mais elles sont nées du même monde et, surtout, de la même exigence : celle de ne jamais considérer que la reconnaissance de la Nation s’achève avec la fin d’un conflit.</w:t>
      </w:r>
    </w:p>
    <w:p w14:paraId="57BA8207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Elle se poursuit dans le temps.</w:t>
      </w:r>
    </w:p>
    <w:p w14:paraId="291B3BCF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Elle se traduit par des droits, par la solidarité, par l’accompagnement. Elle se traduit aussi par cette responsabilité particulière qui est la nôtre : transmettre.</w:t>
      </w:r>
    </w:p>
    <w:p w14:paraId="14D231F1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lastRenderedPageBreak/>
        <w:t>Voilà pourquoi nos liens sont anciens. Et voilà pourquoi nous avons souhaité les renforcer encore.</w:t>
      </w:r>
    </w:p>
    <w:p w14:paraId="5ED2B7CD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L’an dernier, à Toulon, avec le général Peter, nous avons signé une convention entre la FNAM et l’ONaCVG.</w:t>
      </w:r>
    </w:p>
    <w:p w14:paraId="54E217BA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Il ne s’agissait pas d’ajouter une convention de plus.</w:t>
      </w:r>
    </w:p>
    <w:p w14:paraId="00B515C3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Il s’agissait de rapprocher encore deux réseaux qui avaient déjà l’habitude de se parler et de travailler ensemble, et de leur donner davantage de possibilités de le faire.</w:t>
      </w:r>
    </w:p>
    <w:p w14:paraId="3E108F7D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Un an plus tard, c’est précisément ce que nous voyons sur le terrain.</w:t>
      </w:r>
    </w:p>
    <w:p w14:paraId="1C5D8A5A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Lorsque nos services départementaux travaillent avec vos groupements pour mieux accompagner un ressortissant, notre partenariat prend tout son sens.</w:t>
      </w:r>
    </w:p>
    <w:p w14:paraId="4B9158C4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 xml:space="preserve">Lorsque vos représentants participent aux jurys des </w:t>
      </w:r>
      <w:r w:rsidRPr="00FA184D">
        <w:rPr>
          <w:rFonts w:ascii="Marianne" w:hAnsi="Marianne"/>
          <w:i/>
          <w:iCs/>
          <w:sz w:val="22"/>
          <w:szCs w:val="22"/>
        </w:rPr>
        <w:t>Petits Artistes de la Mémoire</w:t>
      </w:r>
      <w:r w:rsidRPr="00FA184D">
        <w:rPr>
          <w:rFonts w:ascii="Marianne" w:hAnsi="Marianne"/>
          <w:sz w:val="22"/>
          <w:szCs w:val="22"/>
        </w:rPr>
        <w:t>, il prend tout son sens.</w:t>
      </w:r>
    </w:p>
    <w:p w14:paraId="22072847" w14:textId="6A2B924C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Lorsqu’à Pau, en juin dernier, la FNAM accompagne des collégiens et des lycéens engagés dans le Concours national de la Résistance et de la Déportation</w:t>
      </w:r>
      <w:r w:rsidR="003863FA">
        <w:rPr>
          <w:rFonts w:ascii="Marianne" w:hAnsi="Marianne"/>
          <w:sz w:val="22"/>
          <w:szCs w:val="22"/>
        </w:rPr>
        <w:t xml:space="preserve">, il </w:t>
      </w:r>
      <w:r w:rsidR="004802E0">
        <w:rPr>
          <w:rFonts w:ascii="Marianne" w:hAnsi="Marianne"/>
          <w:sz w:val="22"/>
          <w:szCs w:val="22"/>
        </w:rPr>
        <w:t>prend tout son</w:t>
      </w:r>
      <w:r w:rsidR="00E003F3">
        <w:rPr>
          <w:rFonts w:ascii="Marianne" w:hAnsi="Marianne"/>
          <w:sz w:val="22"/>
          <w:szCs w:val="22"/>
        </w:rPr>
        <w:t xml:space="preserve"> sens</w:t>
      </w:r>
      <w:r w:rsidR="002F3295">
        <w:rPr>
          <w:rFonts w:ascii="Marianne" w:hAnsi="Marianne"/>
          <w:sz w:val="22"/>
          <w:szCs w:val="22"/>
        </w:rPr>
        <w:t xml:space="preserve">. </w:t>
      </w:r>
      <w:r w:rsidR="003638AC">
        <w:rPr>
          <w:rFonts w:ascii="Marianne" w:hAnsi="Marianne"/>
          <w:sz w:val="22"/>
          <w:szCs w:val="22"/>
        </w:rPr>
        <w:t>O</w:t>
      </w:r>
      <w:r w:rsidR="004F691C">
        <w:rPr>
          <w:rFonts w:ascii="Marianne" w:hAnsi="Marianne"/>
          <w:sz w:val="22"/>
          <w:szCs w:val="22"/>
        </w:rPr>
        <w:t xml:space="preserve">u encore </w:t>
      </w:r>
      <w:r w:rsidR="00AA6110">
        <w:rPr>
          <w:rFonts w:ascii="Marianne" w:hAnsi="Marianne"/>
          <w:sz w:val="22"/>
          <w:szCs w:val="22"/>
        </w:rPr>
        <w:t>lor</w:t>
      </w:r>
      <w:r w:rsidR="000140A2">
        <w:rPr>
          <w:rFonts w:ascii="Marianne" w:hAnsi="Marianne"/>
          <w:sz w:val="22"/>
          <w:szCs w:val="22"/>
        </w:rPr>
        <w:t xml:space="preserve">s de </w:t>
      </w:r>
      <w:r w:rsidR="000F74E6">
        <w:rPr>
          <w:rFonts w:ascii="Marianne" w:hAnsi="Marianne"/>
          <w:sz w:val="22"/>
          <w:szCs w:val="22"/>
        </w:rPr>
        <w:t xml:space="preserve">votre participation importante au </w:t>
      </w:r>
      <w:r w:rsidR="003B2520">
        <w:rPr>
          <w:rFonts w:ascii="Marianne" w:hAnsi="Marianne"/>
          <w:sz w:val="22"/>
          <w:szCs w:val="22"/>
        </w:rPr>
        <w:t xml:space="preserve">renouvellement de </w:t>
      </w:r>
      <w:r w:rsidR="00D35913">
        <w:rPr>
          <w:rFonts w:ascii="Marianne" w:hAnsi="Marianne"/>
          <w:sz w:val="22"/>
          <w:szCs w:val="22"/>
        </w:rPr>
        <w:t xml:space="preserve">notre exposition sur la guerre </w:t>
      </w:r>
      <w:r w:rsidR="003D59D0">
        <w:rPr>
          <w:rFonts w:ascii="Marianne" w:hAnsi="Marianne"/>
          <w:sz w:val="22"/>
          <w:szCs w:val="22"/>
        </w:rPr>
        <w:t xml:space="preserve">d’Indochine </w:t>
      </w:r>
      <w:r w:rsidR="00DF1E77">
        <w:rPr>
          <w:rFonts w:ascii="Marianne" w:hAnsi="Marianne"/>
          <w:sz w:val="22"/>
          <w:szCs w:val="22"/>
        </w:rPr>
        <w:t>qui est hé</w:t>
      </w:r>
      <w:r w:rsidR="000738B2">
        <w:rPr>
          <w:rFonts w:ascii="Marianne" w:hAnsi="Marianne"/>
          <w:sz w:val="22"/>
          <w:szCs w:val="22"/>
        </w:rPr>
        <w:t>bergée dans chaque</w:t>
      </w:r>
      <w:r w:rsidR="00C64858">
        <w:rPr>
          <w:rFonts w:ascii="Marianne" w:hAnsi="Marianne"/>
          <w:sz w:val="22"/>
          <w:szCs w:val="22"/>
        </w:rPr>
        <w:t xml:space="preserve"> service </w:t>
      </w:r>
      <w:r w:rsidR="00210583">
        <w:rPr>
          <w:rFonts w:ascii="Marianne" w:hAnsi="Marianne"/>
          <w:sz w:val="22"/>
          <w:szCs w:val="22"/>
        </w:rPr>
        <w:t>départemental</w:t>
      </w:r>
      <w:r w:rsidR="00E350BD">
        <w:rPr>
          <w:rFonts w:ascii="Marianne" w:hAnsi="Marianne"/>
          <w:sz w:val="22"/>
          <w:szCs w:val="22"/>
        </w:rPr>
        <w:t xml:space="preserve"> de façon durable</w:t>
      </w:r>
      <w:r w:rsidR="004C7C9C">
        <w:rPr>
          <w:rFonts w:ascii="Marianne" w:hAnsi="Marianne"/>
          <w:sz w:val="22"/>
          <w:szCs w:val="22"/>
        </w:rPr>
        <w:t>, mais a</w:t>
      </w:r>
      <w:r w:rsidR="006D7CC8">
        <w:rPr>
          <w:rFonts w:ascii="Marianne" w:hAnsi="Marianne"/>
          <w:sz w:val="22"/>
          <w:szCs w:val="22"/>
        </w:rPr>
        <w:t>ussi lor</w:t>
      </w:r>
      <w:r w:rsidR="0005782B">
        <w:rPr>
          <w:rFonts w:ascii="Marianne" w:hAnsi="Marianne"/>
          <w:sz w:val="22"/>
          <w:szCs w:val="22"/>
        </w:rPr>
        <w:t xml:space="preserve">s de </w:t>
      </w:r>
      <w:r w:rsidR="00C82E33">
        <w:rPr>
          <w:rFonts w:ascii="Marianne" w:hAnsi="Marianne"/>
          <w:sz w:val="22"/>
          <w:szCs w:val="22"/>
        </w:rPr>
        <w:t xml:space="preserve">votre participation à </w:t>
      </w:r>
      <w:r w:rsidR="0046474B">
        <w:rPr>
          <w:rFonts w:ascii="Marianne" w:hAnsi="Marianne"/>
          <w:sz w:val="22"/>
          <w:szCs w:val="22"/>
        </w:rPr>
        <w:t>l’exposition tempor</w:t>
      </w:r>
      <w:r w:rsidR="00550735">
        <w:rPr>
          <w:rFonts w:ascii="Marianne" w:hAnsi="Marianne"/>
          <w:sz w:val="22"/>
          <w:szCs w:val="22"/>
        </w:rPr>
        <w:t>aire du cycl</w:t>
      </w:r>
      <w:r w:rsidR="005E7239">
        <w:rPr>
          <w:rFonts w:ascii="Marianne" w:hAnsi="Marianne"/>
          <w:sz w:val="22"/>
          <w:szCs w:val="22"/>
        </w:rPr>
        <w:t xml:space="preserve">e en gare, </w:t>
      </w:r>
      <w:r w:rsidR="00F31580">
        <w:rPr>
          <w:rFonts w:ascii="Marianne" w:hAnsi="Marianne"/>
          <w:sz w:val="22"/>
          <w:szCs w:val="22"/>
        </w:rPr>
        <w:t>entre autres</w:t>
      </w:r>
      <w:r w:rsidR="00FD07D7">
        <w:rPr>
          <w:rFonts w:ascii="Marianne" w:hAnsi="Marianne"/>
          <w:sz w:val="22"/>
          <w:szCs w:val="22"/>
        </w:rPr>
        <w:t xml:space="preserve"> </w:t>
      </w:r>
      <w:r w:rsidR="00463A06">
        <w:rPr>
          <w:rFonts w:ascii="Marianne" w:hAnsi="Marianne"/>
          <w:sz w:val="22"/>
          <w:szCs w:val="22"/>
        </w:rPr>
        <w:t>à Saint R</w:t>
      </w:r>
      <w:r w:rsidR="005A5DAE">
        <w:rPr>
          <w:rFonts w:ascii="Marianne" w:hAnsi="Marianne"/>
          <w:sz w:val="22"/>
          <w:szCs w:val="22"/>
        </w:rPr>
        <w:t>apha</w:t>
      </w:r>
      <w:r w:rsidR="00854717">
        <w:rPr>
          <w:rFonts w:ascii="Marianne" w:hAnsi="Marianne"/>
          <w:sz w:val="22"/>
          <w:szCs w:val="22"/>
        </w:rPr>
        <w:t>el</w:t>
      </w:r>
      <w:r w:rsidR="00FD07D7">
        <w:rPr>
          <w:rFonts w:ascii="Marianne" w:hAnsi="Marianne"/>
          <w:sz w:val="22"/>
          <w:szCs w:val="22"/>
        </w:rPr>
        <w:t>, mettant en lu</w:t>
      </w:r>
      <w:r w:rsidR="004544EE">
        <w:rPr>
          <w:rFonts w:ascii="Marianne" w:hAnsi="Marianne"/>
          <w:sz w:val="22"/>
          <w:szCs w:val="22"/>
        </w:rPr>
        <w:t>mière des co</w:t>
      </w:r>
      <w:r w:rsidR="00600786">
        <w:rPr>
          <w:rFonts w:ascii="Marianne" w:hAnsi="Marianne"/>
          <w:sz w:val="22"/>
          <w:szCs w:val="22"/>
        </w:rPr>
        <w:t>mbattants françai</w:t>
      </w:r>
      <w:r w:rsidR="00F31580">
        <w:rPr>
          <w:rFonts w:ascii="Marianne" w:hAnsi="Marianne"/>
          <w:sz w:val="22"/>
          <w:szCs w:val="22"/>
        </w:rPr>
        <w:t xml:space="preserve">s. </w:t>
      </w:r>
    </w:p>
    <w:p w14:paraId="07A0F3CE" w14:textId="133AFFA3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 xml:space="preserve">Ce sont </w:t>
      </w:r>
      <w:r w:rsidR="00160295">
        <w:rPr>
          <w:rFonts w:ascii="Marianne" w:hAnsi="Marianne"/>
          <w:sz w:val="22"/>
          <w:szCs w:val="22"/>
        </w:rPr>
        <w:t>a</w:t>
      </w:r>
      <w:r w:rsidR="00F217D2">
        <w:rPr>
          <w:rFonts w:ascii="Marianne" w:hAnsi="Marianne"/>
          <w:sz w:val="22"/>
          <w:szCs w:val="22"/>
        </w:rPr>
        <w:t xml:space="preserve">ussi </w:t>
      </w:r>
      <w:r w:rsidRPr="00FA184D">
        <w:rPr>
          <w:rFonts w:ascii="Marianne" w:hAnsi="Marianne"/>
          <w:sz w:val="22"/>
          <w:szCs w:val="22"/>
        </w:rPr>
        <w:t>parfois de petites choses.</w:t>
      </w:r>
    </w:p>
    <w:p w14:paraId="44B5C84E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Une présence. Un projet. Une cérémonie. Une aide apportée au bon moment.</w:t>
      </w:r>
    </w:p>
    <w:p w14:paraId="0CD22118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Mais c’est précisément ainsi que vivent les grands partenariats : non pas seulement dans les textes que nous signons, mais dans les liens que nous créons.</w:t>
      </w:r>
    </w:p>
    <w:p w14:paraId="744C5781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Et cette proximité est précieuse.</w:t>
      </w:r>
    </w:p>
    <w:p w14:paraId="2FC5DC23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Elle l’est parce que le monde combattant change. Les générations se succèdent, les besoins évoluent et les derniers témoins directs de certains conflits disparaissent.</w:t>
      </w:r>
    </w:p>
    <w:p w14:paraId="549AF053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Dans ce contexte, nous avons plus que jamais besoin les uns des autres.</w:t>
      </w:r>
    </w:p>
    <w:p w14:paraId="5702702D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L’Office a besoin de votre connaissance du terrain, de vos groupements, de vos bénévoles et de cette capacité à créer du lien partout en France.</w:t>
      </w:r>
    </w:p>
    <w:p w14:paraId="139647E4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Et je sais que vous pouvez compter, en retour, sur les services et les agents de l’Office.</w:t>
      </w:r>
    </w:p>
    <w:p w14:paraId="0750ABA1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Notre devise est « aider, reconnaître, transmettre ».</w:t>
      </w:r>
    </w:p>
    <w:p w14:paraId="3CD50300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Derrière chacun de ces mots, il y a finalement une promesse très simple : celle de ne pas oublier ceux qui ont servi la France et de ne pas laisser s’effacer ce qu’ils nous ont transmis.</w:t>
      </w:r>
    </w:p>
    <w:p w14:paraId="52E0E3BA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Cette promesse, nous la portons ensemble.</w:t>
      </w:r>
    </w:p>
    <w:p w14:paraId="188D3069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Alors je veux vous remercier.</w:t>
      </w:r>
    </w:p>
    <w:p w14:paraId="7B86FDD0" w14:textId="3C35B1C4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Vous remercier, cher René, pour la confiance qui unit nos deux institutions</w:t>
      </w:r>
      <w:r w:rsidR="006B1EDC">
        <w:rPr>
          <w:rFonts w:ascii="Marianne" w:hAnsi="Marianne"/>
          <w:sz w:val="22"/>
          <w:szCs w:val="22"/>
        </w:rPr>
        <w:t>, pour vo</w:t>
      </w:r>
      <w:r w:rsidR="00AA79A8">
        <w:rPr>
          <w:rFonts w:ascii="Marianne" w:hAnsi="Marianne"/>
          <w:sz w:val="22"/>
          <w:szCs w:val="22"/>
        </w:rPr>
        <w:t>tre écoute bienvei</w:t>
      </w:r>
      <w:r w:rsidR="00127904">
        <w:rPr>
          <w:rFonts w:ascii="Marianne" w:hAnsi="Marianne"/>
          <w:sz w:val="22"/>
          <w:szCs w:val="22"/>
        </w:rPr>
        <w:t>llante et votre soutien</w:t>
      </w:r>
      <w:r w:rsidR="00FD6903">
        <w:rPr>
          <w:rFonts w:ascii="Marianne" w:hAnsi="Marianne"/>
          <w:sz w:val="22"/>
          <w:szCs w:val="22"/>
        </w:rPr>
        <w:t xml:space="preserve"> sans faille</w:t>
      </w:r>
      <w:r w:rsidR="005F78B2">
        <w:rPr>
          <w:rFonts w:ascii="Marianne" w:hAnsi="Marianne"/>
          <w:sz w:val="22"/>
          <w:szCs w:val="22"/>
        </w:rPr>
        <w:t xml:space="preserve"> : </w:t>
      </w:r>
      <w:r w:rsidR="003F7A0E">
        <w:rPr>
          <w:rFonts w:ascii="Marianne" w:hAnsi="Marianne"/>
          <w:sz w:val="22"/>
          <w:szCs w:val="22"/>
        </w:rPr>
        <w:t xml:space="preserve">vous aimez à dire </w:t>
      </w:r>
      <w:r w:rsidR="001251FA">
        <w:rPr>
          <w:rFonts w:ascii="Marianne" w:hAnsi="Marianne"/>
          <w:sz w:val="22"/>
          <w:szCs w:val="22"/>
        </w:rPr>
        <w:t xml:space="preserve">que l’ONaCVG </w:t>
      </w:r>
      <w:r w:rsidR="00F94729">
        <w:rPr>
          <w:rFonts w:ascii="Marianne" w:hAnsi="Marianne"/>
          <w:sz w:val="22"/>
          <w:szCs w:val="22"/>
        </w:rPr>
        <w:t>est l’opérateur du</w:t>
      </w:r>
      <w:r w:rsidR="006136F4">
        <w:rPr>
          <w:rFonts w:ascii="Marianne" w:hAnsi="Marianne"/>
          <w:sz w:val="22"/>
          <w:szCs w:val="22"/>
        </w:rPr>
        <w:t xml:space="preserve"> monde associatif co</w:t>
      </w:r>
      <w:r w:rsidR="00B52500">
        <w:rPr>
          <w:rFonts w:ascii="Marianne" w:hAnsi="Marianne"/>
          <w:sz w:val="22"/>
          <w:szCs w:val="22"/>
        </w:rPr>
        <w:t>mbattant et nous en so</w:t>
      </w:r>
      <w:r w:rsidR="00440DF9">
        <w:rPr>
          <w:rFonts w:ascii="Marianne" w:hAnsi="Marianne"/>
          <w:sz w:val="22"/>
          <w:szCs w:val="22"/>
        </w:rPr>
        <w:t>mmes fiers. M</w:t>
      </w:r>
      <w:r w:rsidR="00A71C0B">
        <w:rPr>
          <w:rFonts w:ascii="Marianne" w:hAnsi="Marianne"/>
          <w:sz w:val="22"/>
          <w:szCs w:val="22"/>
        </w:rPr>
        <w:t>erci au</w:t>
      </w:r>
      <w:r w:rsidR="00771E7D">
        <w:rPr>
          <w:rFonts w:ascii="Marianne" w:hAnsi="Marianne"/>
          <w:sz w:val="22"/>
          <w:szCs w:val="22"/>
        </w:rPr>
        <w:t>ssi</w:t>
      </w:r>
      <w:r w:rsidR="00FC0B19">
        <w:rPr>
          <w:rFonts w:ascii="Marianne" w:hAnsi="Marianne"/>
          <w:sz w:val="22"/>
          <w:szCs w:val="22"/>
        </w:rPr>
        <w:t xml:space="preserve"> </w:t>
      </w:r>
      <w:r w:rsidR="001C5F93">
        <w:rPr>
          <w:rFonts w:ascii="Marianne" w:hAnsi="Marianne"/>
          <w:sz w:val="22"/>
          <w:szCs w:val="22"/>
        </w:rPr>
        <w:t xml:space="preserve">pour notre amitié </w:t>
      </w:r>
      <w:r w:rsidR="00400736">
        <w:rPr>
          <w:rFonts w:ascii="Marianne" w:hAnsi="Marianne"/>
          <w:sz w:val="22"/>
          <w:szCs w:val="22"/>
        </w:rPr>
        <w:t xml:space="preserve">qui s’est sellée </w:t>
      </w:r>
      <w:r w:rsidR="0079464D">
        <w:rPr>
          <w:rFonts w:ascii="Marianne" w:hAnsi="Marianne"/>
          <w:sz w:val="22"/>
          <w:szCs w:val="22"/>
        </w:rPr>
        <w:t>au</w:t>
      </w:r>
      <w:r w:rsidR="00B80F9D">
        <w:rPr>
          <w:rFonts w:ascii="Marianne" w:hAnsi="Marianne"/>
          <w:sz w:val="22"/>
          <w:szCs w:val="22"/>
        </w:rPr>
        <w:t>tour d’un même ob</w:t>
      </w:r>
      <w:r w:rsidR="007555E4">
        <w:rPr>
          <w:rFonts w:ascii="Marianne" w:hAnsi="Marianne"/>
          <w:sz w:val="22"/>
          <w:szCs w:val="22"/>
        </w:rPr>
        <w:t xml:space="preserve">jectif, d’une même </w:t>
      </w:r>
      <w:r w:rsidR="00FB0F64">
        <w:rPr>
          <w:rFonts w:ascii="Marianne" w:hAnsi="Marianne"/>
          <w:sz w:val="22"/>
          <w:szCs w:val="22"/>
        </w:rPr>
        <w:t>ambition</w:t>
      </w:r>
      <w:r w:rsidR="00A96F79">
        <w:rPr>
          <w:rFonts w:ascii="Marianne" w:hAnsi="Marianne"/>
          <w:sz w:val="22"/>
          <w:szCs w:val="22"/>
        </w:rPr>
        <w:t> : servir les autre</w:t>
      </w:r>
      <w:r w:rsidR="007D16B7">
        <w:rPr>
          <w:rFonts w:ascii="Marianne" w:hAnsi="Marianne"/>
          <w:sz w:val="22"/>
          <w:szCs w:val="22"/>
        </w:rPr>
        <w:t xml:space="preserve">s et faire </w:t>
      </w:r>
      <w:r w:rsidR="002F28F8">
        <w:rPr>
          <w:rFonts w:ascii="Marianne" w:hAnsi="Marianne"/>
          <w:sz w:val="22"/>
          <w:szCs w:val="22"/>
        </w:rPr>
        <w:t>vivre leur mémo</w:t>
      </w:r>
      <w:r w:rsidR="002B3DB4">
        <w:rPr>
          <w:rFonts w:ascii="Marianne" w:hAnsi="Marianne"/>
          <w:sz w:val="22"/>
          <w:szCs w:val="22"/>
        </w:rPr>
        <w:t>ire</w:t>
      </w:r>
      <w:r w:rsidRPr="00FA184D">
        <w:rPr>
          <w:rFonts w:ascii="Marianne" w:hAnsi="Marianne"/>
          <w:sz w:val="22"/>
          <w:szCs w:val="22"/>
        </w:rPr>
        <w:t>.</w:t>
      </w:r>
    </w:p>
    <w:p w14:paraId="61A1A8F4" w14:textId="71E4FB56" w:rsidR="00A3793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lastRenderedPageBreak/>
        <w:t>Remercier</w:t>
      </w:r>
      <w:r w:rsidR="002B3DB4">
        <w:rPr>
          <w:rFonts w:ascii="Marianne" w:hAnsi="Marianne"/>
          <w:sz w:val="22"/>
          <w:szCs w:val="22"/>
        </w:rPr>
        <w:t xml:space="preserve"> les mem</w:t>
      </w:r>
      <w:r w:rsidR="002A5D93">
        <w:rPr>
          <w:rFonts w:ascii="Marianne" w:hAnsi="Marianne"/>
          <w:sz w:val="22"/>
          <w:szCs w:val="22"/>
        </w:rPr>
        <w:t>bres de votre conseil</w:t>
      </w:r>
      <w:r w:rsidR="003F2D52">
        <w:rPr>
          <w:rFonts w:ascii="Marianne" w:hAnsi="Marianne"/>
          <w:sz w:val="22"/>
          <w:szCs w:val="22"/>
        </w:rPr>
        <w:t xml:space="preserve"> d’administration, </w:t>
      </w:r>
      <w:r w:rsidR="002512CD">
        <w:rPr>
          <w:rFonts w:ascii="Marianne" w:hAnsi="Marianne"/>
          <w:sz w:val="22"/>
          <w:szCs w:val="22"/>
        </w:rPr>
        <w:t xml:space="preserve">chère </w:t>
      </w:r>
      <w:r w:rsidR="003B18F5">
        <w:rPr>
          <w:rFonts w:ascii="Marianne" w:hAnsi="Marianne"/>
          <w:sz w:val="22"/>
          <w:szCs w:val="22"/>
        </w:rPr>
        <w:t>Brigitte Cher Chr</w:t>
      </w:r>
      <w:r w:rsidR="00B56A91">
        <w:rPr>
          <w:rFonts w:ascii="Marianne" w:hAnsi="Marianne"/>
          <w:sz w:val="22"/>
          <w:szCs w:val="22"/>
        </w:rPr>
        <w:t>istian, Che</w:t>
      </w:r>
      <w:r w:rsidR="009D3D16">
        <w:rPr>
          <w:rFonts w:ascii="Marianne" w:hAnsi="Marianne"/>
          <w:sz w:val="22"/>
          <w:szCs w:val="22"/>
        </w:rPr>
        <w:t>r Patrick</w:t>
      </w:r>
      <w:r w:rsidR="00523A45">
        <w:rPr>
          <w:rFonts w:ascii="Marianne" w:hAnsi="Marianne"/>
          <w:sz w:val="22"/>
          <w:szCs w:val="22"/>
        </w:rPr>
        <w:t>,</w:t>
      </w:r>
      <w:r w:rsidR="00DD4C81">
        <w:rPr>
          <w:rFonts w:ascii="Marianne" w:hAnsi="Marianne"/>
          <w:sz w:val="22"/>
          <w:szCs w:val="22"/>
        </w:rPr>
        <w:t xml:space="preserve"> et tant</w:t>
      </w:r>
      <w:r w:rsidR="00A3793D">
        <w:rPr>
          <w:rFonts w:ascii="Marianne" w:hAnsi="Marianne"/>
          <w:sz w:val="22"/>
          <w:szCs w:val="22"/>
        </w:rPr>
        <w:t xml:space="preserve"> d’autr</w:t>
      </w:r>
      <w:r w:rsidR="00A66E2F">
        <w:rPr>
          <w:rFonts w:ascii="Marianne" w:hAnsi="Marianne"/>
          <w:sz w:val="22"/>
          <w:szCs w:val="22"/>
        </w:rPr>
        <w:t>es.</w:t>
      </w:r>
      <w:r w:rsidR="003D01A3">
        <w:rPr>
          <w:rFonts w:ascii="Marianne" w:hAnsi="Marianne"/>
          <w:sz w:val="22"/>
          <w:szCs w:val="22"/>
        </w:rPr>
        <w:t xml:space="preserve"> </w:t>
      </w:r>
    </w:p>
    <w:p w14:paraId="04C41452" w14:textId="30C9EC69" w:rsidR="00FA184D" w:rsidRPr="00FA184D" w:rsidRDefault="009C026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Remercier</w:t>
      </w:r>
      <w:r w:rsidR="00FA184D" w:rsidRPr="00FA184D">
        <w:rPr>
          <w:rFonts w:ascii="Marianne" w:hAnsi="Marianne"/>
          <w:sz w:val="22"/>
          <w:szCs w:val="22"/>
        </w:rPr>
        <w:t xml:space="preserve"> les présidentes et présidents de groupements, les bénévoles, les porte-drapeaux, les collecteurs du Bleuet de France et tous ceux qui donnent de leur temps, parfois depuis de très nombreuses années, sans toujours chercher à être vus.</w:t>
      </w:r>
    </w:p>
    <w:p w14:paraId="714C35B9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Votre Fédération est née de cette idée simple : après avoir servi ensemble, on continue de prendre soin les uns des autres.</w:t>
      </w:r>
    </w:p>
    <w:p w14:paraId="13B5F34B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Plus d’un siècle plus tard, cette idée n’a rien perdu de sa force.</w:t>
      </w:r>
    </w:p>
    <w:p w14:paraId="46434C1A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À nous de continuer à la faire vivre ensemble.</w:t>
      </w:r>
    </w:p>
    <w:p w14:paraId="1ECB62B4" w14:textId="77777777" w:rsidR="00FA184D" w:rsidRPr="00FA184D" w:rsidRDefault="00FA184D" w:rsidP="00FA184D">
      <w:pPr>
        <w:pStyle w:val="NormalWeb"/>
        <w:spacing w:before="0" w:beforeAutospacing="0" w:after="180" w:afterAutospacing="0"/>
        <w:jc w:val="both"/>
        <w:rPr>
          <w:rFonts w:ascii="Marianne" w:hAnsi="Marianne"/>
          <w:sz w:val="22"/>
          <w:szCs w:val="22"/>
        </w:rPr>
      </w:pPr>
      <w:r w:rsidRPr="00FA184D">
        <w:rPr>
          <w:rFonts w:ascii="Marianne" w:hAnsi="Marianne"/>
          <w:sz w:val="22"/>
          <w:szCs w:val="22"/>
        </w:rPr>
        <w:t>Je vous remercie.</w:t>
      </w:r>
    </w:p>
    <w:p w14:paraId="7B966463" w14:textId="77777777" w:rsidR="00FA184D" w:rsidRDefault="00FA184D" w:rsidP="00FA184D">
      <w:pPr>
        <w:jc w:val="both"/>
      </w:pPr>
    </w:p>
    <w:p w14:paraId="5396115D" w14:textId="77777777" w:rsidR="006A2509" w:rsidRPr="006A2509" w:rsidRDefault="006A2509" w:rsidP="00FA184D">
      <w:pPr>
        <w:spacing w:after="0" w:line="276" w:lineRule="auto"/>
        <w:jc w:val="both"/>
        <w:rPr>
          <w:rFonts w:ascii="Marianne" w:hAnsi="Marianne"/>
        </w:rPr>
      </w:pPr>
    </w:p>
    <w:sectPr w:rsidR="006A2509" w:rsidRPr="006A2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arianne">
    <w:altName w:val="Calibri"/>
    <w:panose1 w:val="020B0604020202020204"/>
    <w:charset w:val="00"/>
    <w:family w:val="modern"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ejaVu Sans">
    <w:altName w:val="Tahoma"/>
    <w:panose1 w:val="020B0604020202020204"/>
    <w:charset w:val="00"/>
    <w:family w:val="swiss"/>
    <w:pitch w:val="variable"/>
    <w:sig w:usb0="E7003EFF" w:usb1="D200FDFF" w:usb2="00042029" w:usb3="00000000" w:csb0="800001FF" w:csb1="00000000"/>
  </w:font>
  <w:font w:name="MS Minngs">
    <w:altName w:val="MS Gothic"/>
    <w:panose1 w:val="020B0604020202020204"/>
    <w:charset w:val="80"/>
    <w:family w:val="roman"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841E1F"/>
    <w:multiLevelType w:val="hybridMultilevel"/>
    <w:tmpl w:val="EBDAB3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F5B06"/>
    <w:multiLevelType w:val="hybridMultilevel"/>
    <w:tmpl w:val="171AC350"/>
    <w:lvl w:ilvl="0" w:tplc="926CD2FE">
      <w:numFmt w:val="bullet"/>
      <w:lvlText w:val="-"/>
      <w:lvlJc w:val="left"/>
      <w:pPr>
        <w:ind w:left="720" w:hanging="360"/>
      </w:pPr>
      <w:rPr>
        <w:rFonts w:ascii="Marianne" w:eastAsia="Times New Roman" w:hAnsi="Marianne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159655">
    <w:abstractNumId w:val="1"/>
  </w:num>
  <w:num w:numId="2" w16cid:durableId="956406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509"/>
    <w:rsid w:val="000140A2"/>
    <w:rsid w:val="0005782B"/>
    <w:rsid w:val="000738B2"/>
    <w:rsid w:val="00081644"/>
    <w:rsid w:val="000F74E6"/>
    <w:rsid w:val="0012410D"/>
    <w:rsid w:val="001251FA"/>
    <w:rsid w:val="00127904"/>
    <w:rsid w:val="00160295"/>
    <w:rsid w:val="001C5F93"/>
    <w:rsid w:val="00210583"/>
    <w:rsid w:val="002312F8"/>
    <w:rsid w:val="00231FEA"/>
    <w:rsid w:val="002512CD"/>
    <w:rsid w:val="00260940"/>
    <w:rsid w:val="00262D9A"/>
    <w:rsid w:val="00287BFE"/>
    <w:rsid w:val="002A5D93"/>
    <w:rsid w:val="002B3DB4"/>
    <w:rsid w:val="002C2AA0"/>
    <w:rsid w:val="002C330C"/>
    <w:rsid w:val="002F28F8"/>
    <w:rsid w:val="002F3295"/>
    <w:rsid w:val="00305109"/>
    <w:rsid w:val="003638AC"/>
    <w:rsid w:val="003863FA"/>
    <w:rsid w:val="003B18F5"/>
    <w:rsid w:val="003B2520"/>
    <w:rsid w:val="003D01A3"/>
    <w:rsid w:val="003D59D0"/>
    <w:rsid w:val="003F2D52"/>
    <w:rsid w:val="003F7A0E"/>
    <w:rsid w:val="00400736"/>
    <w:rsid w:val="00400C69"/>
    <w:rsid w:val="00440DF9"/>
    <w:rsid w:val="004544EE"/>
    <w:rsid w:val="0046249E"/>
    <w:rsid w:val="00463A06"/>
    <w:rsid w:val="004644F1"/>
    <w:rsid w:val="0046474B"/>
    <w:rsid w:val="004739B8"/>
    <w:rsid w:val="004802E0"/>
    <w:rsid w:val="004C7C9C"/>
    <w:rsid w:val="004D5A48"/>
    <w:rsid w:val="004F691C"/>
    <w:rsid w:val="00523A45"/>
    <w:rsid w:val="00534F08"/>
    <w:rsid w:val="005417AB"/>
    <w:rsid w:val="00550735"/>
    <w:rsid w:val="005A5DAE"/>
    <w:rsid w:val="005E7239"/>
    <w:rsid w:val="005F78B2"/>
    <w:rsid w:val="00600786"/>
    <w:rsid w:val="006103A8"/>
    <w:rsid w:val="006136F4"/>
    <w:rsid w:val="0061678C"/>
    <w:rsid w:val="00633924"/>
    <w:rsid w:val="00641FE9"/>
    <w:rsid w:val="006A2509"/>
    <w:rsid w:val="006B1EDC"/>
    <w:rsid w:val="006D7CC8"/>
    <w:rsid w:val="00753614"/>
    <w:rsid w:val="007555E4"/>
    <w:rsid w:val="00771E7D"/>
    <w:rsid w:val="00772903"/>
    <w:rsid w:val="00774662"/>
    <w:rsid w:val="00785AEA"/>
    <w:rsid w:val="0079464D"/>
    <w:rsid w:val="007D16B7"/>
    <w:rsid w:val="00854717"/>
    <w:rsid w:val="008C30A0"/>
    <w:rsid w:val="008F5C38"/>
    <w:rsid w:val="00936953"/>
    <w:rsid w:val="009C026D"/>
    <w:rsid w:val="009D3D16"/>
    <w:rsid w:val="009F40C5"/>
    <w:rsid w:val="00A00667"/>
    <w:rsid w:val="00A3793D"/>
    <w:rsid w:val="00A4523A"/>
    <w:rsid w:val="00A66E2F"/>
    <w:rsid w:val="00A71C0B"/>
    <w:rsid w:val="00A75540"/>
    <w:rsid w:val="00A96F79"/>
    <w:rsid w:val="00AA6110"/>
    <w:rsid w:val="00AA79A8"/>
    <w:rsid w:val="00AA7D72"/>
    <w:rsid w:val="00AE0C50"/>
    <w:rsid w:val="00B10257"/>
    <w:rsid w:val="00B52500"/>
    <w:rsid w:val="00B56A91"/>
    <w:rsid w:val="00B80F9D"/>
    <w:rsid w:val="00B861B2"/>
    <w:rsid w:val="00B949CB"/>
    <w:rsid w:val="00B97B01"/>
    <w:rsid w:val="00BE448C"/>
    <w:rsid w:val="00C1016A"/>
    <w:rsid w:val="00C26243"/>
    <w:rsid w:val="00C31FDF"/>
    <w:rsid w:val="00C509AD"/>
    <w:rsid w:val="00C64858"/>
    <w:rsid w:val="00C82E33"/>
    <w:rsid w:val="00CB25D8"/>
    <w:rsid w:val="00D35913"/>
    <w:rsid w:val="00D9416C"/>
    <w:rsid w:val="00DD3D95"/>
    <w:rsid w:val="00DD4C81"/>
    <w:rsid w:val="00DF1E77"/>
    <w:rsid w:val="00E003F3"/>
    <w:rsid w:val="00E350BD"/>
    <w:rsid w:val="00E82298"/>
    <w:rsid w:val="00ED46BA"/>
    <w:rsid w:val="00F07DE0"/>
    <w:rsid w:val="00F217D2"/>
    <w:rsid w:val="00F30465"/>
    <w:rsid w:val="00F31580"/>
    <w:rsid w:val="00F42828"/>
    <w:rsid w:val="00F573FB"/>
    <w:rsid w:val="00F7733A"/>
    <w:rsid w:val="00F9190F"/>
    <w:rsid w:val="00F94729"/>
    <w:rsid w:val="00FA184D"/>
    <w:rsid w:val="00FA3922"/>
    <w:rsid w:val="00FB0F64"/>
    <w:rsid w:val="00FC0B19"/>
    <w:rsid w:val="00FD07D7"/>
    <w:rsid w:val="00FD13DF"/>
    <w:rsid w:val="00FD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B5859"/>
  <w15:chartTrackingRefBased/>
  <w15:docId w15:val="{C5B5619D-2EAC-40F4-A3FD-9B0D884D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2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4739B8"/>
    <w:pPr>
      <w:ind w:left="720"/>
      <w:contextualSpacing/>
    </w:pPr>
  </w:style>
  <w:style w:type="paragraph" w:styleId="En-tte">
    <w:name w:val="header"/>
    <w:basedOn w:val="Normal"/>
    <w:link w:val="En-tteCar"/>
    <w:rsid w:val="002C2AA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DejaVu Sans" w:eastAsia="DejaVu Sans" w:hAnsi="DejaVu Sans" w:cs="Times New Roman"/>
      <w:sz w:val="24"/>
      <w:szCs w:val="24"/>
      <w:lang w:eastAsia="ar-SA"/>
    </w:rPr>
  </w:style>
  <w:style w:type="character" w:customStyle="1" w:styleId="En-tteCar">
    <w:name w:val="En-tête Car"/>
    <w:basedOn w:val="Policepardfaut"/>
    <w:link w:val="En-tte"/>
    <w:rsid w:val="002C2AA0"/>
    <w:rPr>
      <w:rFonts w:ascii="DejaVu Sans" w:eastAsia="DejaVu Sans" w:hAnsi="DejaVu Sans" w:cs="Times New Roman"/>
      <w:sz w:val="24"/>
      <w:szCs w:val="24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785AE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85AE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85AE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85AE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85A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419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ONACVG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MONTFAJON Charlotte</dc:creator>
  <cp:keywords/>
  <dc:description/>
  <cp:lastModifiedBy>Marie-Christine VERDIER-JOUCLAS</cp:lastModifiedBy>
  <cp:revision>2</cp:revision>
  <dcterms:created xsi:type="dcterms:W3CDTF">2026-10-18T19:28:00Z</dcterms:created>
  <dcterms:modified xsi:type="dcterms:W3CDTF">2026-10-18T19:28:00Z</dcterms:modified>
</cp:coreProperties>
</file>